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44B" w:rsidRDefault="0091044B" w:rsidP="0091044B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  <w:t>C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</w:rPr>
        <w:t>ообщение</w:t>
      </w:r>
      <w:proofErr w:type="spellEnd"/>
    </w:p>
    <w:p w:rsidR="0091044B" w:rsidRDefault="0091044B" w:rsidP="0091044B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06 июля 2014 года в 13.00 часов по адресу: Курская область, Беловский район, Беличанский сельсовет, здание Дома культуры, состоится собрание участников долевой собственности на земельный участок из земель сельскохозяйственного назначения общей площадью 1304000 кв.м., с кадастровым номером </w:t>
      </w:r>
      <w:r>
        <w:rPr>
          <w:rFonts w:ascii="Times New Roman" w:hAnsi="Times New Roman"/>
          <w:sz w:val="24"/>
          <w:szCs w:val="24"/>
        </w:rPr>
        <w:t>46:01:000000:119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находящийся по адресу: РФ, Курская область, Беловский район, Беличанский сельсовет.</w:t>
      </w:r>
    </w:p>
    <w:p w:rsidR="0091044B" w:rsidRDefault="0091044B" w:rsidP="0091044B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Время начала регистрации участников долевой собственности -12 часов 00 минут. Время окончания регистрации участников долевой собственности -12 часов 55 минут.</w:t>
      </w:r>
    </w:p>
    <w:p w:rsidR="0091044B" w:rsidRDefault="0091044B" w:rsidP="0091044B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Повестка дня общего собрания участников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91044B" w:rsidRDefault="0091044B" w:rsidP="0091044B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Определение порядка проведения собрания, избрание председателя и секретаря, членов счетной комиссии общего собрания участников долевой собственности.</w:t>
      </w:r>
    </w:p>
    <w:p w:rsidR="0091044B" w:rsidRDefault="0091044B" w:rsidP="0091044B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/>
          <w:color w:val="000000"/>
          <w:sz w:val="24"/>
          <w:szCs w:val="24"/>
        </w:rPr>
        <w:t>Утверждение проекта межевания земельных участков.</w:t>
      </w:r>
    </w:p>
    <w:p w:rsidR="0091044B" w:rsidRDefault="0091044B" w:rsidP="0091044B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eastAsia="Times New Roman" w:hAnsi="Times New Roman"/>
          <w:color w:val="000000"/>
          <w:sz w:val="24"/>
          <w:szCs w:val="24"/>
        </w:rPr>
        <w:t>Утверждение перечня собственников земельных участков, образуемых в соответствии с проектом межевания земельных участков.</w:t>
      </w:r>
    </w:p>
    <w:p w:rsidR="0091044B" w:rsidRDefault="0091044B" w:rsidP="0091044B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eastAsia="Times New Roman" w:hAnsi="Times New Roman"/>
          <w:color w:val="000000"/>
          <w:sz w:val="24"/>
          <w:szCs w:val="24"/>
        </w:rPr>
        <w:t>Утверждение размеров долей в праве общей долевой собственности на земельные участки, образуемые в соответствии с проектом межевания земельных участков.</w:t>
      </w:r>
    </w:p>
    <w:p w:rsidR="0091044B" w:rsidRDefault="0091044B" w:rsidP="0091044B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 выборе лица, уполномоченного от имени участников долевой собственности без доверенности действовать при согласовании местоположения границ земельных участков, одновременно являющихся границей земельного участка, находящегося в долевой собственности, при обращении с заявлениями о проведении государственного кадастрового учета или государственной регистрации прав на недвижимое имущество в отношении земельного участка, находящегося в долевой собственности, и образуемых из него земельных участков, в том числе об объемах и сроках таких полномочий (далее -уполномоченное общим собранием лицо.)</w:t>
      </w:r>
    </w:p>
    <w:p w:rsidR="0091044B" w:rsidRDefault="0091044B" w:rsidP="0091044B">
      <w:pPr>
        <w:shd w:val="clear" w:color="auto" w:fill="FFFFFF"/>
        <w:autoSpaceDE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/>
          <w:color w:val="000000"/>
          <w:sz w:val="24"/>
          <w:szCs w:val="24"/>
        </w:rPr>
        <w:t>Разное.</w:t>
      </w:r>
    </w:p>
    <w:p w:rsidR="0091044B" w:rsidRDefault="0091044B" w:rsidP="0091044B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1044B" w:rsidRDefault="0091044B" w:rsidP="0091044B">
      <w:pPr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FF4ED9" w:rsidRDefault="00FF4ED9"/>
    <w:sectPr w:rsidR="00FF4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1044B"/>
    <w:rsid w:val="0091044B"/>
    <w:rsid w:val="00FF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Company>Беличанский с/с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Беличанский с/с</dc:creator>
  <cp:keywords/>
  <dc:description/>
  <cp:lastModifiedBy>Беличанский с/с</cp:lastModifiedBy>
  <cp:revision>3</cp:revision>
  <dcterms:created xsi:type="dcterms:W3CDTF">2014-05-23T05:15:00Z</dcterms:created>
  <dcterms:modified xsi:type="dcterms:W3CDTF">2014-05-23T05:16:00Z</dcterms:modified>
</cp:coreProperties>
</file>